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5B9D" w14:textId="2C2C6ADF" w:rsidR="00247753" w:rsidRDefault="00CD7B4E">
      <w:r>
        <w:rPr>
          <w:b/>
          <w:bCs/>
          <w:noProof/>
          <w:sz w:val="36"/>
          <w:szCs w:val="36"/>
        </w:rPr>
        <w:drawing>
          <wp:inline distT="0" distB="0" distL="0" distR="0" wp14:anchorId="3F0CB52B" wp14:editId="658F0963">
            <wp:extent cx="5950424" cy="1315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6875" cy="1328083"/>
                    </a:xfrm>
                    <a:prstGeom prst="rect">
                      <a:avLst/>
                    </a:prstGeom>
                    <a:noFill/>
                  </pic:spPr>
                </pic:pic>
              </a:graphicData>
            </a:graphic>
          </wp:inline>
        </w:drawing>
      </w:r>
    </w:p>
    <w:p w14:paraId="03D058F7" w14:textId="6AF1BF77" w:rsidR="00100CEC" w:rsidRDefault="00100CEC"/>
    <w:p w14:paraId="574B19DC" w14:textId="772C00D5" w:rsidR="00100CEC" w:rsidRDefault="00100CEC"/>
    <w:p w14:paraId="74E4F7A1" w14:textId="650ABA10" w:rsidR="0052758F" w:rsidRDefault="0052758F" w:rsidP="0052758F">
      <w:pPr>
        <w:rPr>
          <w:rFonts w:asciiTheme="majorHAnsi" w:hAnsiTheme="majorHAnsi"/>
          <w:b/>
          <w:color w:val="0070C0"/>
          <w:sz w:val="52"/>
        </w:rPr>
      </w:pPr>
      <w:r>
        <w:rPr>
          <w:b/>
          <w:bCs/>
          <w:sz w:val="36"/>
          <w:szCs w:val="36"/>
        </w:rPr>
        <w:t>CMD 360</w:t>
      </w:r>
      <w:r w:rsidRPr="006B2C94">
        <w:rPr>
          <w:b/>
          <w:bCs/>
          <w:sz w:val="36"/>
          <w:szCs w:val="36"/>
          <w:vertAlign w:val="superscript"/>
        </w:rPr>
        <w:t>o</w:t>
      </w:r>
      <w:r>
        <w:rPr>
          <w:b/>
          <w:bCs/>
          <w:sz w:val="36"/>
          <w:szCs w:val="36"/>
        </w:rPr>
        <w:t xml:space="preserve"> Ministry Review Feedback Guidance Form</w:t>
      </w:r>
    </w:p>
    <w:p w14:paraId="6E28EB81" w14:textId="32DFA515" w:rsidR="00100CEC" w:rsidRDefault="00100CEC"/>
    <w:p w14:paraId="48CCDBCA" w14:textId="447423BE" w:rsidR="00100CEC" w:rsidRDefault="00E90EFF">
      <w:r>
        <w:rPr>
          <w:noProof/>
        </w:rPr>
        <mc:AlternateContent>
          <mc:Choice Requires="wps">
            <w:drawing>
              <wp:anchor distT="0" distB="0" distL="114300" distR="114300" simplePos="0" relativeHeight="251659264" behindDoc="0" locked="0" layoutInCell="1" allowOverlap="1" wp14:anchorId="368C1A7F" wp14:editId="37E1583F">
                <wp:simplePos x="0" y="0"/>
                <wp:positionH relativeFrom="margin">
                  <wp:posOffset>0</wp:posOffset>
                </wp:positionH>
                <wp:positionV relativeFrom="paragraph">
                  <wp:posOffset>190500</wp:posOffset>
                </wp:positionV>
                <wp:extent cx="5949950" cy="1971675"/>
                <wp:effectExtent l="0" t="0" r="1270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9950" cy="1971675"/>
                        </a:xfrm>
                        <a:prstGeom prst="rect">
                          <a:avLst/>
                        </a:prstGeom>
                        <a:solidFill>
                          <a:sysClr val="window" lastClr="FFFFFF">
                            <a:lumMod val="95000"/>
                          </a:sysClr>
                        </a:solidFill>
                        <a:ln w="12700">
                          <a:solidFill>
                            <a:sysClr val="windowText" lastClr="000000"/>
                          </a:solidFill>
                        </a:ln>
                        <a:effectLst/>
                      </wps:spPr>
                      <wps:txbx>
                        <w:txbxContent>
                          <w:p w14:paraId="7DBB31B6" w14:textId="77777777" w:rsidR="00ED18C0" w:rsidRPr="00ED18C0" w:rsidRDefault="00ED18C0" w:rsidP="00ED18C0">
                            <w:pPr>
                              <w:ind w:left="142"/>
                              <w:rPr>
                                <w:rFonts w:cstheme="minorHAnsi"/>
                              </w:rPr>
                            </w:pPr>
                            <w:r w:rsidRPr="00ED18C0">
                              <w:rPr>
                                <w:rFonts w:cstheme="minorHAnsi"/>
                              </w:rPr>
                              <w:t>This form is for ministers who undertake a 360</w:t>
                            </w:r>
                            <w:r w:rsidRPr="00ED18C0">
                              <w:rPr>
                                <w:rFonts w:cstheme="minorHAnsi"/>
                                <w:vertAlign w:val="superscript"/>
                              </w:rPr>
                              <w:t>o</w:t>
                            </w:r>
                            <w:r w:rsidRPr="00ED18C0">
                              <w:rPr>
                                <w:rFonts w:cstheme="minorHAnsi"/>
                              </w:rPr>
                              <w:t xml:space="preserve"> review of their ministry as part of the engagement with the Baptists Together scheme for Continuing Ministerial Development. It is taken from Appendix 5 of the CMD handbook </w:t>
                            </w:r>
                            <w:proofErr w:type="gramStart"/>
                            <w:r w:rsidRPr="00ED18C0">
                              <w:rPr>
                                <w:rFonts w:cstheme="minorHAnsi"/>
                              </w:rPr>
                              <w:t>pdf, but</w:t>
                            </w:r>
                            <w:proofErr w:type="gramEnd"/>
                            <w:r w:rsidRPr="00ED18C0">
                              <w:rPr>
                                <w:rFonts w:cstheme="minorHAnsi"/>
                              </w:rPr>
                              <w:t xml:space="preserve"> is presented here as a Word document on its own that may be filled in and expanded as required.</w:t>
                            </w:r>
                          </w:p>
                          <w:p w14:paraId="116F1486" w14:textId="77777777" w:rsidR="00ED18C0" w:rsidRPr="00ED18C0" w:rsidRDefault="00ED18C0" w:rsidP="00ED18C0">
                            <w:pPr>
                              <w:ind w:left="142"/>
                              <w:rPr>
                                <w:rFonts w:cstheme="minorHAnsi"/>
                              </w:rPr>
                            </w:pPr>
                          </w:p>
                          <w:p w14:paraId="12B67114" w14:textId="70BDD226" w:rsidR="00E90EFF" w:rsidRDefault="00ED18C0" w:rsidP="00ED18C0">
                            <w:pPr>
                              <w:ind w:left="142"/>
                              <w:rPr>
                                <w:rFonts w:cstheme="minorHAnsi"/>
                              </w:rPr>
                            </w:pPr>
                            <w:r w:rsidRPr="00ED18C0">
                              <w:rPr>
                                <w:rFonts w:cstheme="minorHAnsi"/>
                              </w:rPr>
                              <w:t xml:space="preserve">The form is to be given by the minister to </w:t>
                            </w:r>
                            <w:r>
                              <w:rPr>
                                <w:rFonts w:cstheme="minorHAnsi"/>
                              </w:rPr>
                              <w:t>who</w:t>
                            </w:r>
                            <w:r w:rsidR="00B45FC8">
                              <w:rPr>
                                <w:rFonts w:cstheme="minorHAnsi"/>
                              </w:rPr>
                              <w:t>m</w:t>
                            </w:r>
                            <w:r>
                              <w:rPr>
                                <w:rFonts w:cstheme="minorHAnsi"/>
                              </w:rPr>
                              <w:t>ever they choose to be their 360</w:t>
                            </w:r>
                            <w:r w:rsidRPr="00ED18C0">
                              <w:rPr>
                                <w:rFonts w:cstheme="minorHAnsi"/>
                                <w:vertAlign w:val="superscript"/>
                              </w:rPr>
                              <w:t>o</w:t>
                            </w:r>
                            <w:r w:rsidRPr="00ED18C0">
                              <w:rPr>
                                <w:rFonts w:cstheme="minorHAnsi"/>
                              </w:rPr>
                              <w:t xml:space="preserve"> review </w:t>
                            </w:r>
                            <w:r w:rsidR="0029291F">
                              <w:rPr>
                                <w:rFonts w:cstheme="minorHAnsi"/>
                              </w:rPr>
                              <w:t>feedback coordinator</w:t>
                            </w:r>
                            <w:r w:rsidRPr="00ED18C0">
                              <w:rPr>
                                <w:rFonts w:cstheme="minorHAnsi"/>
                              </w:rPr>
                              <w:t>.</w:t>
                            </w:r>
                            <w:r w:rsidR="0029291F">
                              <w:rPr>
                                <w:rFonts w:cstheme="minorHAnsi"/>
                              </w:rPr>
                              <w:t xml:space="preserve"> </w:t>
                            </w:r>
                            <w:r w:rsidR="00667BF4">
                              <w:rPr>
                                <w:rFonts w:cstheme="minorHAnsi"/>
                              </w:rPr>
                              <w:t xml:space="preserve">The form </w:t>
                            </w:r>
                            <w:r w:rsidR="00963B07">
                              <w:rPr>
                                <w:rFonts w:cstheme="minorHAnsi"/>
                              </w:rPr>
                              <w:t xml:space="preserve">lists for </w:t>
                            </w:r>
                            <w:r w:rsidR="00FE1D12">
                              <w:rPr>
                                <w:rFonts w:cstheme="minorHAnsi"/>
                              </w:rPr>
                              <w:t xml:space="preserve">the feedback coordinator </w:t>
                            </w:r>
                            <w:r w:rsidR="00963B07">
                              <w:rPr>
                                <w:rFonts w:cstheme="minorHAnsi"/>
                              </w:rPr>
                              <w:t xml:space="preserve">the names of those asked to </w:t>
                            </w:r>
                            <w:r w:rsidR="001A05E8">
                              <w:rPr>
                                <w:rFonts w:cstheme="minorHAnsi"/>
                              </w:rPr>
                              <w:t>review the</w:t>
                            </w:r>
                            <w:r w:rsidR="00963B07">
                              <w:rPr>
                                <w:rFonts w:cstheme="minorHAnsi"/>
                              </w:rPr>
                              <w:t xml:space="preserve"> </w:t>
                            </w:r>
                            <w:r w:rsidR="001A05E8">
                              <w:rPr>
                                <w:rFonts w:cstheme="minorHAnsi"/>
                              </w:rPr>
                              <w:t>minist</w:t>
                            </w:r>
                            <w:r w:rsidR="00963B07">
                              <w:rPr>
                                <w:rFonts w:cstheme="minorHAnsi"/>
                              </w:rPr>
                              <w:t>er’s</w:t>
                            </w:r>
                            <w:r w:rsidR="001A05E8">
                              <w:rPr>
                                <w:rFonts w:cstheme="minorHAnsi"/>
                              </w:rPr>
                              <w:t xml:space="preserve"> work</w:t>
                            </w:r>
                            <w:r w:rsidR="00FE1D12">
                              <w:rPr>
                                <w:rFonts w:cstheme="minorHAnsi"/>
                              </w:rPr>
                              <w:t>. It then gives</w:t>
                            </w:r>
                            <w:r w:rsidR="00B45FC8">
                              <w:rPr>
                                <w:rFonts w:cstheme="minorHAnsi"/>
                              </w:rPr>
                              <w:t xml:space="preserve"> guidance </w:t>
                            </w:r>
                            <w:r w:rsidR="00320C9C">
                              <w:rPr>
                                <w:rFonts w:cstheme="minorHAnsi"/>
                              </w:rPr>
                              <w:t xml:space="preserve">to the feedback coordinator </w:t>
                            </w:r>
                            <w:r w:rsidR="00567C85">
                              <w:rPr>
                                <w:rFonts w:cstheme="minorHAnsi"/>
                              </w:rPr>
                              <w:t>on</w:t>
                            </w:r>
                            <w:r w:rsidR="00320C9C">
                              <w:rPr>
                                <w:rFonts w:cstheme="minorHAnsi"/>
                              </w:rPr>
                              <w:t xml:space="preserve"> </w:t>
                            </w:r>
                            <w:r w:rsidR="00B45FC8">
                              <w:rPr>
                                <w:rFonts w:cstheme="minorHAnsi"/>
                              </w:rPr>
                              <w:t>how feedback should be collated and presented to the minister</w:t>
                            </w:r>
                            <w:r w:rsidR="00B16883">
                              <w:rPr>
                                <w:rFonts w:cstheme="minorHAnsi"/>
                              </w:rPr>
                              <w:t>.</w:t>
                            </w:r>
                            <w:r w:rsidR="0029291F">
                              <w:rPr>
                                <w:rFonts w:cstheme="minorHAnsi"/>
                              </w:rPr>
                              <w:t xml:space="preserve"> </w:t>
                            </w:r>
                          </w:p>
                          <w:p w14:paraId="7C1CCBA7" w14:textId="77777777" w:rsidR="00E90EFF" w:rsidRDefault="00E90EFF" w:rsidP="00E90EFF">
                            <w:pPr>
                              <w:ind w:left="142"/>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C1A7F" id="_x0000_t202" coordsize="21600,21600" o:spt="202" path="m,l,21600r21600,l21600,xe">
                <v:stroke joinstyle="miter"/>
                <v:path gradientshapeok="t" o:connecttype="rect"/>
              </v:shapetype>
              <v:shape id="Text Box 4" o:spid="_x0000_s1026" type="#_x0000_t202" style="position:absolute;margin-left:0;margin-top:15pt;width:468.5pt;height:1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" fillcolor="#f2f2f2" strokecolor="windowText" strokeweight="1pt">
                <v:textbox>
                  <w:txbxContent>
                    <w:p w14:paraId="7DBB31B6" w14:textId="77777777" w:rsidR="00ED18C0" w:rsidRPr="00ED18C0" w:rsidRDefault="00ED18C0" w:rsidP="00ED18C0">
                      <w:pPr>
                        <w:ind w:left="142"/>
                        <w:rPr>
                          <w:rFonts w:cstheme="minorHAnsi"/>
                        </w:rPr>
                      </w:pPr>
                      <w:r w:rsidRPr="00ED18C0">
                        <w:rPr>
                          <w:rFonts w:cstheme="minorHAnsi"/>
                        </w:rPr>
                        <w:t>This form is for ministers who undertake a 360</w:t>
                      </w:r>
                      <w:r w:rsidRPr="00ED18C0">
                        <w:rPr>
                          <w:rFonts w:cstheme="minorHAnsi"/>
                          <w:vertAlign w:val="superscript"/>
                        </w:rPr>
                        <w:t>o</w:t>
                      </w:r>
                      <w:r w:rsidRPr="00ED18C0">
                        <w:rPr>
                          <w:rFonts w:cstheme="minorHAnsi"/>
                        </w:rPr>
                        <w:t xml:space="preserve"> review of their ministry as part of the engagement with the Baptists Together scheme for Continuing Ministerial Development. It is taken from Appendix 5 of the CMD handbook </w:t>
                      </w:r>
                      <w:proofErr w:type="gramStart"/>
                      <w:r w:rsidRPr="00ED18C0">
                        <w:rPr>
                          <w:rFonts w:cstheme="minorHAnsi"/>
                        </w:rPr>
                        <w:t>pdf, but</w:t>
                      </w:r>
                      <w:proofErr w:type="gramEnd"/>
                      <w:r w:rsidRPr="00ED18C0">
                        <w:rPr>
                          <w:rFonts w:cstheme="minorHAnsi"/>
                        </w:rPr>
                        <w:t xml:space="preserve"> is presented here as a Word document on its own that may be filled in and expanded as required.</w:t>
                      </w:r>
                    </w:p>
                    <w:p w14:paraId="116F1486" w14:textId="77777777" w:rsidR="00ED18C0" w:rsidRPr="00ED18C0" w:rsidRDefault="00ED18C0" w:rsidP="00ED18C0">
                      <w:pPr>
                        <w:ind w:left="142"/>
                        <w:rPr>
                          <w:rFonts w:cstheme="minorHAnsi"/>
                        </w:rPr>
                      </w:pPr>
                    </w:p>
                    <w:p w14:paraId="12B67114" w14:textId="70BDD226" w:rsidR="00E90EFF" w:rsidRDefault="00ED18C0" w:rsidP="00ED18C0">
                      <w:pPr>
                        <w:ind w:left="142"/>
                        <w:rPr>
                          <w:rFonts w:cstheme="minorHAnsi"/>
                        </w:rPr>
                      </w:pPr>
                      <w:r w:rsidRPr="00ED18C0">
                        <w:rPr>
                          <w:rFonts w:cstheme="minorHAnsi"/>
                        </w:rPr>
                        <w:t xml:space="preserve">The form is to be given by the minister to </w:t>
                      </w:r>
                      <w:r>
                        <w:rPr>
                          <w:rFonts w:cstheme="minorHAnsi"/>
                        </w:rPr>
                        <w:t>who</w:t>
                      </w:r>
                      <w:r w:rsidR="00B45FC8">
                        <w:rPr>
                          <w:rFonts w:cstheme="minorHAnsi"/>
                        </w:rPr>
                        <w:t>m</w:t>
                      </w:r>
                      <w:r>
                        <w:rPr>
                          <w:rFonts w:cstheme="minorHAnsi"/>
                        </w:rPr>
                        <w:t>ever they choose to be their 360</w:t>
                      </w:r>
                      <w:r w:rsidRPr="00ED18C0">
                        <w:rPr>
                          <w:rFonts w:cstheme="minorHAnsi"/>
                          <w:vertAlign w:val="superscript"/>
                        </w:rPr>
                        <w:t>o</w:t>
                      </w:r>
                      <w:r w:rsidRPr="00ED18C0">
                        <w:rPr>
                          <w:rFonts w:cstheme="minorHAnsi"/>
                        </w:rPr>
                        <w:t xml:space="preserve"> review </w:t>
                      </w:r>
                      <w:r w:rsidR="0029291F">
                        <w:rPr>
                          <w:rFonts w:cstheme="minorHAnsi"/>
                        </w:rPr>
                        <w:t>feedback coordinator</w:t>
                      </w:r>
                      <w:r w:rsidRPr="00ED18C0">
                        <w:rPr>
                          <w:rFonts w:cstheme="minorHAnsi"/>
                        </w:rPr>
                        <w:t>.</w:t>
                      </w:r>
                      <w:r w:rsidR="0029291F">
                        <w:rPr>
                          <w:rFonts w:cstheme="minorHAnsi"/>
                        </w:rPr>
                        <w:t xml:space="preserve"> </w:t>
                      </w:r>
                      <w:r w:rsidR="00667BF4">
                        <w:rPr>
                          <w:rFonts w:cstheme="minorHAnsi"/>
                        </w:rPr>
                        <w:t xml:space="preserve">The form </w:t>
                      </w:r>
                      <w:r w:rsidR="00963B07">
                        <w:rPr>
                          <w:rFonts w:cstheme="minorHAnsi"/>
                        </w:rPr>
                        <w:t xml:space="preserve">lists for </w:t>
                      </w:r>
                      <w:r w:rsidR="00FE1D12">
                        <w:rPr>
                          <w:rFonts w:cstheme="minorHAnsi"/>
                        </w:rPr>
                        <w:t xml:space="preserve">the feedback coordinator </w:t>
                      </w:r>
                      <w:r w:rsidR="00963B07">
                        <w:rPr>
                          <w:rFonts w:cstheme="minorHAnsi"/>
                        </w:rPr>
                        <w:t xml:space="preserve">the names of those asked to </w:t>
                      </w:r>
                      <w:r w:rsidR="001A05E8">
                        <w:rPr>
                          <w:rFonts w:cstheme="minorHAnsi"/>
                        </w:rPr>
                        <w:t>review the</w:t>
                      </w:r>
                      <w:r w:rsidR="00963B07">
                        <w:rPr>
                          <w:rFonts w:cstheme="minorHAnsi"/>
                        </w:rPr>
                        <w:t xml:space="preserve"> </w:t>
                      </w:r>
                      <w:r w:rsidR="001A05E8">
                        <w:rPr>
                          <w:rFonts w:cstheme="minorHAnsi"/>
                        </w:rPr>
                        <w:t>minist</w:t>
                      </w:r>
                      <w:r w:rsidR="00963B07">
                        <w:rPr>
                          <w:rFonts w:cstheme="minorHAnsi"/>
                        </w:rPr>
                        <w:t>er’s</w:t>
                      </w:r>
                      <w:r w:rsidR="001A05E8">
                        <w:rPr>
                          <w:rFonts w:cstheme="minorHAnsi"/>
                        </w:rPr>
                        <w:t xml:space="preserve"> work</w:t>
                      </w:r>
                      <w:r w:rsidR="00FE1D12">
                        <w:rPr>
                          <w:rFonts w:cstheme="minorHAnsi"/>
                        </w:rPr>
                        <w:t>. It then gives</w:t>
                      </w:r>
                      <w:r w:rsidR="00B45FC8">
                        <w:rPr>
                          <w:rFonts w:cstheme="minorHAnsi"/>
                        </w:rPr>
                        <w:t xml:space="preserve"> guidance </w:t>
                      </w:r>
                      <w:r w:rsidR="00320C9C">
                        <w:rPr>
                          <w:rFonts w:cstheme="minorHAnsi"/>
                        </w:rPr>
                        <w:t xml:space="preserve">to the feedback coordinator </w:t>
                      </w:r>
                      <w:r w:rsidR="00567C85">
                        <w:rPr>
                          <w:rFonts w:cstheme="minorHAnsi"/>
                        </w:rPr>
                        <w:t>on</w:t>
                      </w:r>
                      <w:r w:rsidR="00320C9C">
                        <w:rPr>
                          <w:rFonts w:cstheme="minorHAnsi"/>
                        </w:rPr>
                        <w:t xml:space="preserve"> </w:t>
                      </w:r>
                      <w:r w:rsidR="00B45FC8">
                        <w:rPr>
                          <w:rFonts w:cstheme="minorHAnsi"/>
                        </w:rPr>
                        <w:t>how feedback should be collated and presented to the minister</w:t>
                      </w:r>
                      <w:r w:rsidR="00B16883">
                        <w:rPr>
                          <w:rFonts w:cstheme="minorHAnsi"/>
                        </w:rPr>
                        <w:t>.</w:t>
                      </w:r>
                      <w:r w:rsidR="0029291F">
                        <w:rPr>
                          <w:rFonts w:cstheme="minorHAnsi"/>
                        </w:rPr>
                        <w:t xml:space="preserve"> </w:t>
                      </w:r>
                    </w:p>
                    <w:p w14:paraId="7C1CCBA7" w14:textId="77777777" w:rsidR="00E90EFF" w:rsidRDefault="00E90EFF" w:rsidP="00E90EFF">
                      <w:pPr>
                        <w:ind w:left="142"/>
                        <w:rPr>
                          <w:rFonts w:cstheme="minorHAnsi"/>
                        </w:rPr>
                      </w:pPr>
                    </w:p>
                  </w:txbxContent>
                </v:textbox>
                <w10:wrap type="square" anchorx="margin"/>
              </v:shape>
            </w:pict>
          </mc:Fallback>
        </mc:AlternateContent>
      </w:r>
    </w:p>
    <w:p w14:paraId="29E3C945" w14:textId="22AD360F" w:rsidR="00100CEC" w:rsidRDefault="00100CEC"/>
    <w:p w14:paraId="69FF96B1" w14:textId="2A0FBED0" w:rsidR="00100CEC" w:rsidRDefault="00100CEC"/>
    <w:p w14:paraId="39180363" w14:textId="158D66EB" w:rsidR="0064698B" w:rsidRDefault="0064698B"/>
    <w:p w14:paraId="6CB20A4D" w14:textId="05423060" w:rsidR="0064698B" w:rsidRDefault="0064698B"/>
    <w:p w14:paraId="574684DA" w14:textId="47637EF4" w:rsidR="0064698B" w:rsidRDefault="0064698B"/>
    <w:p w14:paraId="4F0A35B9" w14:textId="777F3431" w:rsidR="0064698B" w:rsidRDefault="0064698B"/>
    <w:p w14:paraId="660243F2" w14:textId="7FF57666" w:rsidR="0064698B" w:rsidRDefault="0064698B"/>
    <w:p w14:paraId="06CC1EF2" w14:textId="5FCBCF01" w:rsidR="0064698B" w:rsidRDefault="0064698B"/>
    <w:p w14:paraId="28D12FD5" w14:textId="7C24C961" w:rsidR="0064698B" w:rsidRDefault="0064698B"/>
    <w:p w14:paraId="2A4E87A0" w14:textId="21B5C27E" w:rsidR="0064698B" w:rsidRDefault="0064698B"/>
    <w:p w14:paraId="54F32C8C" w14:textId="1000C95C" w:rsidR="0064698B" w:rsidRDefault="0064698B"/>
    <w:p w14:paraId="09398160" w14:textId="7E250721" w:rsidR="0064698B" w:rsidRDefault="0064698B"/>
    <w:p w14:paraId="6D8F7339" w14:textId="334443D3" w:rsidR="0064698B" w:rsidRDefault="0064698B"/>
    <w:p w14:paraId="5CEAC1B4" w14:textId="3515FE3E" w:rsidR="0064698B" w:rsidRDefault="0064698B"/>
    <w:p w14:paraId="27C760EC" w14:textId="26DE13C1" w:rsidR="0064698B" w:rsidRDefault="0064698B"/>
    <w:p w14:paraId="30A89AAC" w14:textId="4F427DDE" w:rsidR="0064698B" w:rsidRDefault="0064698B"/>
    <w:p w14:paraId="44E38F21" w14:textId="1F58918D" w:rsidR="0064698B" w:rsidRDefault="0064698B"/>
    <w:p w14:paraId="3135E760" w14:textId="77777777" w:rsidR="00B24C3A" w:rsidRDefault="00B24C3A"/>
    <w:p w14:paraId="5ED267DD" w14:textId="77777777" w:rsidR="0064698B" w:rsidRDefault="0064698B"/>
    <w:p w14:paraId="24A560CC" w14:textId="77777777" w:rsidR="0064698B" w:rsidRDefault="0064698B"/>
    <w:p w14:paraId="2A7D298A" w14:textId="1EAF57D8" w:rsidR="00100CEC" w:rsidRDefault="00100CEC"/>
    <w:p w14:paraId="06132752" w14:textId="77777777" w:rsidR="0064698B" w:rsidRPr="00331E21" w:rsidRDefault="0064698B" w:rsidP="0064698B">
      <w:pPr>
        <w:pStyle w:val="Footer"/>
        <w:jc w:val="center"/>
        <w:rPr>
          <w:rFonts w:cstheme="minorHAnsi"/>
          <w:sz w:val="20"/>
          <w:szCs w:val="20"/>
        </w:rPr>
      </w:pPr>
      <w:r>
        <w:rPr>
          <w:rFonts w:cstheme="minorHAnsi"/>
          <w:sz w:val="20"/>
          <w:szCs w:val="20"/>
        </w:rPr>
        <w:t>B</w:t>
      </w:r>
      <w:r w:rsidRPr="00331E21">
        <w:rPr>
          <w:rFonts w:cstheme="minorHAnsi"/>
          <w:sz w:val="20"/>
          <w:szCs w:val="20"/>
        </w:rPr>
        <w:t>aptist Union of Great Britain, PO Box 44, 129 Broadway, Didcot, Oxon OX11 8RT</w:t>
      </w:r>
    </w:p>
    <w:p w14:paraId="27D823EC" w14:textId="77777777" w:rsidR="0064698B" w:rsidRPr="00331E21" w:rsidRDefault="0064698B" w:rsidP="0064698B">
      <w:pPr>
        <w:pStyle w:val="Footer"/>
        <w:jc w:val="center"/>
        <w:rPr>
          <w:rFonts w:cstheme="minorHAnsi"/>
          <w:color w:val="000000"/>
          <w:sz w:val="20"/>
          <w:szCs w:val="20"/>
        </w:rPr>
      </w:pPr>
      <w:r w:rsidRPr="00331E21">
        <w:rPr>
          <w:rFonts w:cstheme="minorHAnsi"/>
          <w:sz w:val="20"/>
          <w:szCs w:val="20"/>
        </w:rPr>
        <w:t>Tel: 01235 5177</w:t>
      </w:r>
      <w:r>
        <w:rPr>
          <w:rFonts w:cstheme="minorHAnsi"/>
          <w:sz w:val="20"/>
          <w:szCs w:val="20"/>
        </w:rPr>
        <w:t>00</w:t>
      </w:r>
      <w:r w:rsidRPr="00331E21">
        <w:rPr>
          <w:rFonts w:cstheme="minorHAnsi"/>
          <w:sz w:val="20"/>
          <w:szCs w:val="20"/>
        </w:rPr>
        <w:t xml:space="preserve"> </w:t>
      </w:r>
      <w:r>
        <w:rPr>
          <w:rFonts w:cstheme="minorHAnsi"/>
          <w:sz w:val="20"/>
          <w:szCs w:val="20"/>
        </w:rPr>
        <w:t xml:space="preserve">  </w:t>
      </w:r>
      <w:r w:rsidRPr="00331E21">
        <w:rPr>
          <w:rFonts w:cstheme="minorHAnsi"/>
          <w:sz w:val="20"/>
          <w:szCs w:val="20"/>
        </w:rPr>
        <w:t xml:space="preserve">Email: </w:t>
      </w:r>
      <w:hyperlink r:id="rId11" w:history="1">
        <w:r w:rsidRPr="00331E21">
          <w:rPr>
            <w:rStyle w:val="Hyperlink"/>
            <w:rFonts w:cstheme="minorHAnsi"/>
            <w:sz w:val="20"/>
            <w:szCs w:val="20"/>
          </w:rPr>
          <w:t>ministries@baptist.org.uk</w:t>
        </w:r>
      </w:hyperlink>
      <w:r w:rsidRPr="00331E21">
        <w:rPr>
          <w:rFonts w:cstheme="minorHAnsi"/>
          <w:sz w:val="20"/>
          <w:szCs w:val="20"/>
        </w:rPr>
        <w:t xml:space="preserve">  </w:t>
      </w:r>
      <w:r>
        <w:rPr>
          <w:rFonts w:cstheme="minorHAnsi"/>
          <w:sz w:val="20"/>
          <w:szCs w:val="20"/>
        </w:rPr>
        <w:t xml:space="preserve">  </w:t>
      </w:r>
      <w:r w:rsidRPr="00331E21">
        <w:rPr>
          <w:rFonts w:cstheme="minorHAnsi"/>
          <w:sz w:val="20"/>
          <w:szCs w:val="20"/>
        </w:rPr>
        <w:t xml:space="preserve">Website: </w:t>
      </w:r>
      <w:hyperlink r:id="rId12" w:history="1">
        <w:r w:rsidRPr="00331E21">
          <w:rPr>
            <w:rStyle w:val="Hyperlink"/>
            <w:rFonts w:cstheme="minorHAnsi"/>
            <w:color w:val="0000FF"/>
            <w:sz w:val="20"/>
            <w:szCs w:val="20"/>
          </w:rPr>
          <w:t>www.baptist.org.uk</w:t>
        </w:r>
      </w:hyperlink>
      <w:r w:rsidRPr="00331E21">
        <w:rPr>
          <w:rFonts w:cstheme="minorHAnsi"/>
          <w:b/>
          <w:bCs/>
          <w:color w:val="000000"/>
          <w:sz w:val="20"/>
          <w:szCs w:val="20"/>
        </w:rPr>
        <w:t xml:space="preserve"> </w:t>
      </w:r>
      <w:r w:rsidRPr="00331E21">
        <w:rPr>
          <w:rFonts w:cstheme="minorHAnsi"/>
          <w:color w:val="000000"/>
          <w:sz w:val="20"/>
          <w:szCs w:val="20"/>
        </w:rPr>
        <w:t xml:space="preserve"> </w:t>
      </w:r>
    </w:p>
    <w:p w14:paraId="29E6D1E1" w14:textId="77777777" w:rsidR="0064698B" w:rsidRPr="00754B56" w:rsidRDefault="0064698B" w:rsidP="0064698B">
      <w:pPr>
        <w:pStyle w:val="Footer"/>
        <w:jc w:val="center"/>
        <w:rPr>
          <w:rFonts w:cstheme="minorHAnsi"/>
          <w:color w:val="000000"/>
          <w:sz w:val="20"/>
          <w:szCs w:val="20"/>
        </w:rPr>
      </w:pPr>
      <w:r w:rsidRPr="00331E21">
        <w:rPr>
          <w:rFonts w:cstheme="minorHAnsi"/>
          <w:sz w:val="20"/>
          <w:szCs w:val="20"/>
        </w:rPr>
        <w:t xml:space="preserve"> BUGB operates as a charitable incorporated organisation (CIO) with registered Charity Number: 118139</w:t>
      </w:r>
      <w:r>
        <w:rPr>
          <w:rFonts w:cstheme="minorHAnsi"/>
          <w:sz w:val="20"/>
          <w:szCs w:val="20"/>
        </w:rPr>
        <w:t>2</w:t>
      </w:r>
    </w:p>
    <w:p w14:paraId="47C9C299" w14:textId="223B4C36" w:rsidR="00100CEC" w:rsidRDefault="00100CEC"/>
    <w:p w14:paraId="57E78B48" w14:textId="5FDA20CD" w:rsidR="00B16883" w:rsidRDefault="00B16883">
      <w:r>
        <w:br w:type="page"/>
      </w:r>
    </w:p>
    <w:p w14:paraId="12E8D750" w14:textId="77777777" w:rsidR="00BA31DF" w:rsidRPr="00545ECB" w:rsidRDefault="00BA31DF" w:rsidP="00BA31DF">
      <w:pPr>
        <w:rPr>
          <w:rFonts w:asciiTheme="majorHAnsi" w:hAnsiTheme="majorHAnsi"/>
          <w:b/>
          <w:color w:val="7030A0"/>
          <w:sz w:val="52"/>
          <w:szCs w:val="20"/>
        </w:rPr>
      </w:pPr>
      <w:r w:rsidRPr="00545ECB">
        <w:rPr>
          <w:rFonts w:asciiTheme="majorHAnsi" w:hAnsiTheme="majorHAnsi"/>
          <w:b/>
          <w:color w:val="7030A0"/>
          <w:sz w:val="52"/>
          <w:szCs w:val="20"/>
        </w:rPr>
        <w:lastRenderedPageBreak/>
        <w:t>360</w:t>
      </w:r>
      <w:r w:rsidRPr="00545ECB">
        <w:rPr>
          <w:rFonts w:asciiTheme="majorHAnsi" w:hAnsiTheme="majorHAnsi"/>
          <w:b/>
          <w:color w:val="7030A0"/>
          <w:sz w:val="52"/>
          <w:szCs w:val="20"/>
          <w:vertAlign w:val="superscript"/>
        </w:rPr>
        <w:t>o</w:t>
      </w:r>
      <w:r w:rsidRPr="00545ECB">
        <w:rPr>
          <w:rFonts w:asciiTheme="majorHAnsi" w:hAnsiTheme="majorHAnsi"/>
          <w:b/>
          <w:color w:val="7030A0"/>
          <w:sz w:val="52"/>
          <w:szCs w:val="20"/>
        </w:rPr>
        <w:t xml:space="preserve"> ministry review feedback guidance</w:t>
      </w:r>
    </w:p>
    <w:p w14:paraId="0998DB94" w14:textId="1AC9AA3F" w:rsidR="00BA31DF" w:rsidRDefault="00BA31DF" w:rsidP="00BA31DF">
      <w:pPr>
        <w:rPr>
          <w:sz w:val="20"/>
          <w:szCs w:val="20"/>
        </w:rPr>
      </w:pPr>
      <w:r>
        <w:rPr>
          <w:sz w:val="20"/>
          <w:szCs w:val="20"/>
        </w:rPr>
        <w:t xml:space="preserve">Taken from </w:t>
      </w:r>
      <w:r w:rsidR="00277F78">
        <w:rPr>
          <w:sz w:val="20"/>
          <w:szCs w:val="20"/>
        </w:rPr>
        <w:t>the CMD handbook, Appendix 5</w:t>
      </w:r>
    </w:p>
    <w:p w14:paraId="7C392291" w14:textId="77777777" w:rsidR="00BA31DF" w:rsidRPr="00545ECB" w:rsidRDefault="00BA31DF" w:rsidP="00BA31DF">
      <w:pPr>
        <w:rPr>
          <w:sz w:val="20"/>
          <w:szCs w:val="20"/>
        </w:rPr>
      </w:pPr>
    </w:p>
    <w:p w14:paraId="482C6321" w14:textId="77777777" w:rsidR="00BA31DF" w:rsidRPr="003370E9" w:rsidRDefault="00BA31DF" w:rsidP="00BA31DF">
      <w:pPr>
        <w:rPr>
          <w:b/>
          <w:szCs w:val="20"/>
        </w:rPr>
      </w:pPr>
      <w:r>
        <w:rPr>
          <w:b/>
          <w:szCs w:val="20"/>
        </w:rPr>
        <w:t>(</w:t>
      </w:r>
      <w:r w:rsidRPr="003370E9">
        <w:rPr>
          <w:b/>
          <w:szCs w:val="20"/>
        </w:rPr>
        <w:t>To be given to the 360</w:t>
      </w:r>
      <w:r w:rsidRPr="000819DE">
        <w:rPr>
          <w:b/>
          <w:szCs w:val="20"/>
          <w:vertAlign w:val="superscript"/>
        </w:rPr>
        <w:t>o</w:t>
      </w:r>
      <w:r w:rsidRPr="003370E9">
        <w:rPr>
          <w:b/>
          <w:szCs w:val="20"/>
        </w:rPr>
        <w:t xml:space="preserve"> review feedback coordinator</w:t>
      </w:r>
      <w:r>
        <w:rPr>
          <w:b/>
          <w:szCs w:val="20"/>
        </w:rPr>
        <w:t xml:space="preserve"> once the reviewer’s names have been filled in)</w:t>
      </w:r>
    </w:p>
    <w:p w14:paraId="69E3C2D3" w14:textId="77777777" w:rsidR="00BA31DF" w:rsidRPr="003370E9" w:rsidRDefault="00BA31DF" w:rsidP="00BA31DF">
      <w:pPr>
        <w:rPr>
          <w:bCs/>
          <w:sz w:val="20"/>
          <w:szCs w:val="20"/>
        </w:rPr>
      </w:pPr>
    </w:p>
    <w:p w14:paraId="61B610B0" w14:textId="77777777" w:rsidR="00BA31DF" w:rsidRDefault="00BA31DF" w:rsidP="00BA31DF">
      <w:pPr>
        <w:rPr>
          <w:bCs/>
          <w:szCs w:val="20"/>
        </w:rPr>
      </w:pPr>
      <w:r>
        <w:rPr>
          <w:bCs/>
          <w:szCs w:val="20"/>
        </w:rPr>
        <w:t xml:space="preserve">Thank you for offering your time to help me in my ministry review. I have asked the following people to answer questions about my strengths, weaknesses and areas for development. Please let me know if there is undue delay in their responses and I will contact them as necessary. </w:t>
      </w:r>
    </w:p>
    <w:p w14:paraId="20AB0954" w14:textId="77777777" w:rsidR="00BA31DF" w:rsidRDefault="00BA31DF" w:rsidP="00BA31DF">
      <w:pPr>
        <w:rPr>
          <w:bCs/>
          <w:szCs w:val="20"/>
        </w:rPr>
      </w:pPr>
    </w:p>
    <w:p w14:paraId="5C91A9BD" w14:textId="77777777" w:rsidR="00BA31DF" w:rsidRDefault="00BA31DF" w:rsidP="00BA31DF">
      <w:pPr>
        <w:ind w:firstLine="720"/>
        <w:rPr>
          <w:bCs/>
          <w:szCs w:val="20"/>
        </w:rPr>
      </w:pPr>
      <w:r>
        <w:rPr>
          <w:bCs/>
          <w:szCs w:val="20"/>
        </w:rPr>
        <w:t>1.</w:t>
      </w:r>
    </w:p>
    <w:p w14:paraId="5B29A9C6" w14:textId="77777777" w:rsidR="00BA31DF" w:rsidRDefault="00BA31DF" w:rsidP="00BA31DF">
      <w:pPr>
        <w:rPr>
          <w:bCs/>
          <w:szCs w:val="20"/>
        </w:rPr>
      </w:pPr>
    </w:p>
    <w:p w14:paraId="68630345" w14:textId="77777777" w:rsidR="00BA31DF" w:rsidRDefault="00BA31DF" w:rsidP="00BA31DF">
      <w:pPr>
        <w:ind w:firstLine="720"/>
        <w:rPr>
          <w:bCs/>
          <w:szCs w:val="20"/>
        </w:rPr>
      </w:pPr>
      <w:r>
        <w:rPr>
          <w:bCs/>
          <w:szCs w:val="20"/>
        </w:rPr>
        <w:t>2.</w:t>
      </w:r>
    </w:p>
    <w:p w14:paraId="39814EF3" w14:textId="77777777" w:rsidR="00BA31DF" w:rsidRDefault="00BA31DF" w:rsidP="00BA31DF">
      <w:pPr>
        <w:rPr>
          <w:bCs/>
          <w:szCs w:val="20"/>
        </w:rPr>
      </w:pPr>
    </w:p>
    <w:p w14:paraId="30BE94CC" w14:textId="77777777" w:rsidR="00BA31DF" w:rsidRDefault="00BA31DF" w:rsidP="00BA31DF">
      <w:pPr>
        <w:ind w:firstLine="720"/>
        <w:rPr>
          <w:bCs/>
          <w:szCs w:val="20"/>
        </w:rPr>
      </w:pPr>
      <w:r>
        <w:rPr>
          <w:bCs/>
          <w:szCs w:val="20"/>
        </w:rPr>
        <w:t>3.</w:t>
      </w:r>
    </w:p>
    <w:p w14:paraId="1A5F2BC1" w14:textId="77777777" w:rsidR="00BA31DF" w:rsidRDefault="00BA31DF" w:rsidP="00BA31DF">
      <w:pPr>
        <w:rPr>
          <w:bCs/>
          <w:szCs w:val="20"/>
        </w:rPr>
      </w:pPr>
    </w:p>
    <w:p w14:paraId="501E5631" w14:textId="77777777" w:rsidR="00BA31DF" w:rsidRDefault="00BA31DF" w:rsidP="00BA31DF">
      <w:pPr>
        <w:ind w:firstLine="720"/>
        <w:rPr>
          <w:bCs/>
          <w:szCs w:val="20"/>
        </w:rPr>
      </w:pPr>
      <w:r>
        <w:rPr>
          <w:bCs/>
          <w:szCs w:val="20"/>
        </w:rPr>
        <w:t>4.</w:t>
      </w:r>
    </w:p>
    <w:p w14:paraId="36DD6FCA" w14:textId="77777777" w:rsidR="00BA31DF" w:rsidRDefault="00BA31DF" w:rsidP="00BA31DF">
      <w:pPr>
        <w:rPr>
          <w:bCs/>
          <w:szCs w:val="20"/>
        </w:rPr>
      </w:pPr>
    </w:p>
    <w:p w14:paraId="681677FD" w14:textId="77777777" w:rsidR="00BA31DF" w:rsidRDefault="00BA31DF" w:rsidP="00BA31DF">
      <w:pPr>
        <w:ind w:firstLine="720"/>
        <w:rPr>
          <w:bCs/>
          <w:szCs w:val="20"/>
        </w:rPr>
      </w:pPr>
      <w:r>
        <w:rPr>
          <w:bCs/>
          <w:szCs w:val="20"/>
        </w:rPr>
        <w:t>5.</w:t>
      </w:r>
    </w:p>
    <w:p w14:paraId="41061C6C" w14:textId="77777777" w:rsidR="00BA31DF" w:rsidRDefault="00BA31DF" w:rsidP="00BA31DF">
      <w:pPr>
        <w:rPr>
          <w:bCs/>
          <w:szCs w:val="20"/>
        </w:rPr>
      </w:pPr>
    </w:p>
    <w:p w14:paraId="227D2A36" w14:textId="77777777" w:rsidR="00BA31DF" w:rsidRDefault="00BA31DF" w:rsidP="00BA31DF">
      <w:pPr>
        <w:ind w:firstLine="720"/>
        <w:rPr>
          <w:bCs/>
          <w:szCs w:val="20"/>
        </w:rPr>
      </w:pPr>
      <w:r>
        <w:rPr>
          <w:bCs/>
          <w:szCs w:val="20"/>
        </w:rPr>
        <w:t>6.</w:t>
      </w:r>
    </w:p>
    <w:p w14:paraId="36C91E54" w14:textId="77777777" w:rsidR="00BA31DF" w:rsidRDefault="00BA31DF" w:rsidP="00BA31DF">
      <w:pPr>
        <w:rPr>
          <w:bCs/>
          <w:szCs w:val="20"/>
        </w:rPr>
      </w:pPr>
    </w:p>
    <w:p w14:paraId="5C9D45A5" w14:textId="77777777" w:rsidR="00BA31DF" w:rsidRDefault="00BA31DF" w:rsidP="00BA31DF">
      <w:pPr>
        <w:ind w:firstLine="720"/>
        <w:rPr>
          <w:bCs/>
          <w:szCs w:val="20"/>
        </w:rPr>
      </w:pPr>
      <w:r>
        <w:rPr>
          <w:bCs/>
          <w:szCs w:val="20"/>
        </w:rPr>
        <w:t>7.</w:t>
      </w:r>
    </w:p>
    <w:p w14:paraId="1885AF93" w14:textId="77777777" w:rsidR="00BA31DF" w:rsidRDefault="00BA31DF" w:rsidP="00BA31DF">
      <w:pPr>
        <w:rPr>
          <w:bCs/>
          <w:szCs w:val="20"/>
        </w:rPr>
      </w:pPr>
    </w:p>
    <w:p w14:paraId="5BAD4BB4" w14:textId="77777777" w:rsidR="00BA31DF" w:rsidRDefault="00BA31DF" w:rsidP="00BA31DF">
      <w:pPr>
        <w:ind w:firstLine="720"/>
        <w:rPr>
          <w:bCs/>
          <w:szCs w:val="20"/>
        </w:rPr>
      </w:pPr>
      <w:r>
        <w:rPr>
          <w:bCs/>
          <w:szCs w:val="20"/>
        </w:rPr>
        <w:t>8.</w:t>
      </w:r>
    </w:p>
    <w:p w14:paraId="223E262A" w14:textId="77777777" w:rsidR="00BA31DF" w:rsidRDefault="00BA31DF" w:rsidP="00BA31DF">
      <w:pPr>
        <w:rPr>
          <w:bCs/>
          <w:szCs w:val="20"/>
        </w:rPr>
      </w:pPr>
    </w:p>
    <w:p w14:paraId="454AD0B4" w14:textId="77777777" w:rsidR="00BA31DF" w:rsidRDefault="00BA31DF" w:rsidP="00BA31DF">
      <w:pPr>
        <w:rPr>
          <w:bCs/>
          <w:szCs w:val="20"/>
        </w:rPr>
      </w:pPr>
      <w:r>
        <w:rPr>
          <w:bCs/>
          <w:szCs w:val="20"/>
        </w:rPr>
        <w:t xml:space="preserve">Once they have completed the review forms, they will return them to you. When you have received them all, we will meet to discuss the collated comments. Please note that while you may share with me the comments in full, comments should not be attributed to any individual reviewer. </w:t>
      </w:r>
    </w:p>
    <w:p w14:paraId="6235731D" w14:textId="77777777" w:rsidR="00BA31DF" w:rsidRDefault="00BA31DF" w:rsidP="00BA31DF">
      <w:pPr>
        <w:rPr>
          <w:bCs/>
          <w:szCs w:val="20"/>
        </w:rPr>
      </w:pPr>
    </w:p>
    <w:p w14:paraId="378E04B0" w14:textId="77777777" w:rsidR="00BA31DF" w:rsidRDefault="00BA31DF" w:rsidP="00BA31DF">
      <w:pPr>
        <w:rPr>
          <w:bCs/>
          <w:szCs w:val="20"/>
        </w:rPr>
      </w:pPr>
      <w:r>
        <w:rPr>
          <w:bCs/>
          <w:szCs w:val="20"/>
        </w:rPr>
        <w:t>Thank you!</w:t>
      </w:r>
    </w:p>
    <w:p w14:paraId="5E56B604" w14:textId="77777777" w:rsidR="00BA31DF" w:rsidRDefault="00BA31DF" w:rsidP="00BA31DF">
      <w:pPr>
        <w:rPr>
          <w:bCs/>
          <w:szCs w:val="20"/>
        </w:rPr>
      </w:pPr>
    </w:p>
    <w:p w14:paraId="3F91AEBD" w14:textId="03DE6074" w:rsidR="00BA31DF" w:rsidRDefault="00BA31DF" w:rsidP="00BA31DF">
      <w:pPr>
        <w:rPr>
          <w:bCs/>
          <w:szCs w:val="20"/>
        </w:rPr>
      </w:pPr>
    </w:p>
    <w:p w14:paraId="0526EEE0" w14:textId="29065DC4" w:rsidR="00E430F2" w:rsidRDefault="00E430F2" w:rsidP="00BA31DF">
      <w:pPr>
        <w:rPr>
          <w:bCs/>
          <w:szCs w:val="20"/>
        </w:rPr>
      </w:pPr>
      <w:r>
        <w:rPr>
          <w:bCs/>
          <w:szCs w:val="20"/>
        </w:rPr>
        <w:t>_______________________ [Minister’s name]</w:t>
      </w:r>
    </w:p>
    <w:p w14:paraId="52E96918" w14:textId="229B63AF" w:rsidR="00BA31DF" w:rsidRDefault="00BA31DF" w:rsidP="00BA31DF">
      <w:pPr>
        <w:rPr>
          <w:bCs/>
          <w:szCs w:val="20"/>
        </w:rPr>
      </w:pPr>
    </w:p>
    <w:p w14:paraId="3E4BF090" w14:textId="77777777" w:rsidR="00240C97" w:rsidRDefault="00240C97" w:rsidP="00BA31DF">
      <w:pPr>
        <w:rPr>
          <w:bCs/>
          <w:szCs w:val="20"/>
        </w:rPr>
      </w:pPr>
    </w:p>
    <w:p w14:paraId="5F718ECA" w14:textId="77777777" w:rsidR="00BA31DF" w:rsidRDefault="00BA31DF" w:rsidP="00BA31DF">
      <w:pPr>
        <w:pBdr>
          <w:bottom w:val="single" w:sz="12" w:space="1" w:color="auto"/>
        </w:pBdr>
        <w:rPr>
          <w:bCs/>
          <w:szCs w:val="20"/>
        </w:rPr>
      </w:pPr>
    </w:p>
    <w:p w14:paraId="227FC9C1" w14:textId="77777777" w:rsidR="00BA31DF" w:rsidRDefault="00BA31DF" w:rsidP="00BA31DF">
      <w:pPr>
        <w:rPr>
          <w:bCs/>
          <w:szCs w:val="20"/>
        </w:rPr>
      </w:pPr>
    </w:p>
    <w:p w14:paraId="1B6BB9F2" w14:textId="77777777" w:rsidR="00BA31DF" w:rsidRPr="0093702F" w:rsidRDefault="00BA31DF" w:rsidP="00BA31DF">
      <w:pPr>
        <w:rPr>
          <w:b/>
          <w:szCs w:val="20"/>
        </w:rPr>
      </w:pPr>
      <w:r w:rsidRPr="0093702F">
        <w:rPr>
          <w:b/>
          <w:szCs w:val="20"/>
        </w:rPr>
        <w:t xml:space="preserve">A recommended approach for </w:t>
      </w:r>
      <w:r>
        <w:rPr>
          <w:b/>
          <w:szCs w:val="20"/>
        </w:rPr>
        <w:t xml:space="preserve">feedback coordinators in </w:t>
      </w:r>
      <w:r w:rsidRPr="0093702F">
        <w:rPr>
          <w:b/>
          <w:szCs w:val="20"/>
        </w:rPr>
        <w:t>collating reviewers’ comments</w:t>
      </w:r>
      <w:r>
        <w:rPr>
          <w:b/>
          <w:szCs w:val="20"/>
        </w:rPr>
        <w:t>:</w:t>
      </w:r>
    </w:p>
    <w:p w14:paraId="0EC941AC" w14:textId="77777777" w:rsidR="00BA31DF" w:rsidRDefault="00BA31DF" w:rsidP="00BA31DF">
      <w:pPr>
        <w:rPr>
          <w:bCs/>
          <w:szCs w:val="20"/>
        </w:rPr>
      </w:pPr>
    </w:p>
    <w:p w14:paraId="59E92545" w14:textId="77777777" w:rsidR="00BA31DF" w:rsidRDefault="00BA31DF" w:rsidP="00BA31DF">
      <w:pPr>
        <w:pStyle w:val="ListParagraph"/>
        <w:numPr>
          <w:ilvl w:val="0"/>
          <w:numId w:val="1"/>
        </w:numPr>
        <w:rPr>
          <w:bCs/>
          <w:szCs w:val="20"/>
        </w:rPr>
      </w:pPr>
      <w:r>
        <w:rPr>
          <w:bCs/>
          <w:szCs w:val="20"/>
        </w:rPr>
        <w:t>L</w:t>
      </w:r>
      <w:r w:rsidRPr="002C36FA">
        <w:rPr>
          <w:bCs/>
          <w:szCs w:val="20"/>
        </w:rPr>
        <w:t xml:space="preserve">ist all the strengths mentioned, carefully recording all the comments exactly as they have been given. Consider any links between the comments and group together comments that relate to each other. </w:t>
      </w:r>
      <w:r>
        <w:rPr>
          <w:bCs/>
          <w:szCs w:val="20"/>
        </w:rPr>
        <w:t xml:space="preserve">Award the strengths a ranking according to the number of reviewers that mentioned each one. </w:t>
      </w:r>
    </w:p>
    <w:p w14:paraId="6047B456" w14:textId="77777777" w:rsidR="00BA31DF" w:rsidRPr="00085EDE" w:rsidRDefault="00BA31DF" w:rsidP="00BA31DF">
      <w:pPr>
        <w:ind w:left="360"/>
        <w:rPr>
          <w:bCs/>
          <w:szCs w:val="20"/>
        </w:rPr>
      </w:pPr>
    </w:p>
    <w:p w14:paraId="39DE3324" w14:textId="77777777" w:rsidR="00BA31DF" w:rsidRPr="00836A8F" w:rsidRDefault="00BA31DF" w:rsidP="00BA31DF">
      <w:pPr>
        <w:pStyle w:val="ListParagraph"/>
        <w:numPr>
          <w:ilvl w:val="0"/>
          <w:numId w:val="1"/>
        </w:numPr>
        <w:rPr>
          <w:bCs/>
          <w:szCs w:val="20"/>
        </w:rPr>
      </w:pPr>
      <w:r>
        <w:rPr>
          <w:bCs/>
          <w:szCs w:val="20"/>
        </w:rPr>
        <w:t xml:space="preserve">Repeat the process for the </w:t>
      </w:r>
      <w:r w:rsidRPr="002C36FA">
        <w:rPr>
          <w:bCs/>
          <w:szCs w:val="20"/>
        </w:rPr>
        <w:t>weaknesses and look for any relationships between th</w:t>
      </w:r>
      <w:r>
        <w:rPr>
          <w:bCs/>
          <w:szCs w:val="20"/>
        </w:rPr>
        <w:t xml:space="preserve">ese and the strengths </w:t>
      </w:r>
      <w:r w:rsidRPr="002C36FA">
        <w:rPr>
          <w:bCs/>
          <w:szCs w:val="20"/>
        </w:rPr>
        <w:t>(</w:t>
      </w:r>
      <w:r>
        <w:rPr>
          <w:bCs/>
          <w:szCs w:val="20"/>
        </w:rPr>
        <w:t>s</w:t>
      </w:r>
      <w:r w:rsidRPr="002C36FA">
        <w:rPr>
          <w:bCs/>
          <w:szCs w:val="20"/>
        </w:rPr>
        <w:t xml:space="preserve">ometimes a strength and a weakness are </w:t>
      </w:r>
      <w:r>
        <w:rPr>
          <w:bCs/>
          <w:szCs w:val="20"/>
        </w:rPr>
        <w:t xml:space="preserve">two </w:t>
      </w:r>
      <w:r w:rsidRPr="002C36FA">
        <w:rPr>
          <w:bCs/>
          <w:szCs w:val="20"/>
        </w:rPr>
        <w:t>sides of the same coin</w:t>
      </w:r>
      <w:r>
        <w:rPr>
          <w:bCs/>
          <w:szCs w:val="20"/>
        </w:rPr>
        <w:t>).</w:t>
      </w:r>
    </w:p>
    <w:p w14:paraId="1C5CB523" w14:textId="77777777" w:rsidR="00BA31DF" w:rsidRPr="000A72CA" w:rsidRDefault="00BA31DF" w:rsidP="00BA31DF">
      <w:pPr>
        <w:pStyle w:val="ListParagraph"/>
        <w:rPr>
          <w:bCs/>
          <w:szCs w:val="20"/>
        </w:rPr>
      </w:pPr>
    </w:p>
    <w:p w14:paraId="2B9DB703" w14:textId="77777777" w:rsidR="00BA31DF" w:rsidRDefault="00BA31DF" w:rsidP="00BA31DF">
      <w:pPr>
        <w:pStyle w:val="ListParagraph"/>
        <w:numPr>
          <w:ilvl w:val="0"/>
          <w:numId w:val="1"/>
        </w:numPr>
        <w:rPr>
          <w:bCs/>
          <w:szCs w:val="20"/>
        </w:rPr>
      </w:pPr>
      <w:r>
        <w:rPr>
          <w:bCs/>
          <w:szCs w:val="20"/>
        </w:rPr>
        <w:t xml:space="preserve">Consider prayerfully whether any direction becomes apparent. There may be strengths which need no further attention, but others that should be further or better used or expressed. Likewise, it may be clear that paying attention to some of the weaknesses is essential for healthy and fruitful ongoing ministry. </w:t>
      </w:r>
    </w:p>
    <w:p w14:paraId="5C82C9E0" w14:textId="77777777" w:rsidR="00BA31DF" w:rsidRPr="009B7811" w:rsidRDefault="00BA31DF" w:rsidP="00BA31DF">
      <w:pPr>
        <w:pStyle w:val="ListParagraph"/>
        <w:rPr>
          <w:bCs/>
          <w:szCs w:val="20"/>
        </w:rPr>
      </w:pPr>
    </w:p>
    <w:p w14:paraId="208783C6" w14:textId="77777777" w:rsidR="00BA31DF" w:rsidRDefault="00BA31DF" w:rsidP="00BA31DF">
      <w:pPr>
        <w:pStyle w:val="ListParagraph"/>
        <w:numPr>
          <w:ilvl w:val="0"/>
          <w:numId w:val="1"/>
        </w:numPr>
        <w:rPr>
          <w:bCs/>
          <w:szCs w:val="20"/>
        </w:rPr>
      </w:pPr>
      <w:r>
        <w:rPr>
          <w:bCs/>
          <w:szCs w:val="20"/>
        </w:rPr>
        <w:t xml:space="preserve">Prepare a report that includes in full all the comments, categorised as outlined above. Make two copies. Do not email the report to the minister prior to meeting with them. </w:t>
      </w:r>
    </w:p>
    <w:p w14:paraId="09D6FDE7" w14:textId="77777777" w:rsidR="00BA31DF" w:rsidRPr="007C0AB2" w:rsidRDefault="00BA31DF" w:rsidP="00BA31DF">
      <w:pPr>
        <w:pStyle w:val="ListParagraph"/>
        <w:rPr>
          <w:bCs/>
          <w:szCs w:val="20"/>
        </w:rPr>
      </w:pPr>
    </w:p>
    <w:p w14:paraId="17D73886" w14:textId="77777777" w:rsidR="00BA31DF" w:rsidRDefault="00BA31DF" w:rsidP="00BA31DF">
      <w:pPr>
        <w:pStyle w:val="ListParagraph"/>
        <w:numPr>
          <w:ilvl w:val="0"/>
          <w:numId w:val="1"/>
        </w:numPr>
        <w:rPr>
          <w:bCs/>
          <w:szCs w:val="20"/>
        </w:rPr>
      </w:pPr>
      <w:r w:rsidRPr="00FF0431">
        <w:rPr>
          <w:bCs/>
          <w:szCs w:val="20"/>
        </w:rPr>
        <w:t>Meet with the minister</w:t>
      </w:r>
      <w:r>
        <w:rPr>
          <w:bCs/>
          <w:szCs w:val="20"/>
        </w:rPr>
        <w:t xml:space="preserve">. In the meeting, </w:t>
      </w:r>
      <w:r w:rsidRPr="00FF0431">
        <w:rPr>
          <w:bCs/>
          <w:szCs w:val="20"/>
        </w:rPr>
        <w:t xml:space="preserve">focus on development, not criticism. </w:t>
      </w:r>
      <w:r>
        <w:rPr>
          <w:bCs/>
          <w:szCs w:val="20"/>
        </w:rPr>
        <w:t xml:space="preserve">Start with celebrating the listed strengths (question 1) and the areas where progress has been made (question 4). Remember before or during the meeting to pray actively for the Holy Spirit to bring about his necessary transformation and encouragement. </w:t>
      </w:r>
    </w:p>
    <w:p w14:paraId="36A02999" w14:textId="77777777" w:rsidR="00BA31DF" w:rsidRPr="005D50BA" w:rsidRDefault="00BA31DF" w:rsidP="00BA31DF">
      <w:pPr>
        <w:pStyle w:val="ListParagraph"/>
        <w:rPr>
          <w:bCs/>
          <w:szCs w:val="20"/>
        </w:rPr>
      </w:pPr>
    </w:p>
    <w:p w14:paraId="39689FE9" w14:textId="77777777" w:rsidR="00BA31DF" w:rsidRDefault="00BA31DF" w:rsidP="00BA31DF">
      <w:pPr>
        <w:pStyle w:val="ListParagraph"/>
        <w:numPr>
          <w:ilvl w:val="0"/>
          <w:numId w:val="1"/>
        </w:numPr>
        <w:rPr>
          <w:bCs/>
          <w:szCs w:val="20"/>
        </w:rPr>
      </w:pPr>
      <w:r>
        <w:rPr>
          <w:bCs/>
          <w:szCs w:val="20"/>
        </w:rPr>
        <w:t>If possible, come to an agreement with the minister over the key areas to focus on, whether reported as a strength or a weakness (or both).</w:t>
      </w:r>
    </w:p>
    <w:p w14:paraId="7DCB7280" w14:textId="77777777" w:rsidR="00BA31DF" w:rsidRPr="00B95885" w:rsidRDefault="00BA31DF" w:rsidP="00BA31DF">
      <w:pPr>
        <w:pStyle w:val="ListParagraph"/>
        <w:rPr>
          <w:bCs/>
          <w:szCs w:val="20"/>
        </w:rPr>
      </w:pPr>
    </w:p>
    <w:p w14:paraId="00F495EF" w14:textId="77777777" w:rsidR="00BA31DF" w:rsidRDefault="00BA31DF" w:rsidP="00BA31DF">
      <w:pPr>
        <w:pStyle w:val="ListParagraph"/>
        <w:numPr>
          <w:ilvl w:val="0"/>
          <w:numId w:val="1"/>
        </w:numPr>
        <w:rPr>
          <w:bCs/>
          <w:szCs w:val="20"/>
        </w:rPr>
      </w:pPr>
      <w:r>
        <w:rPr>
          <w:bCs/>
          <w:szCs w:val="20"/>
        </w:rPr>
        <w:t xml:space="preserve">You may between you decide to pull together a development plan to address these key areas. However, the minister may have others who will help her or him with this task. </w:t>
      </w:r>
    </w:p>
    <w:p w14:paraId="4228A7FF" w14:textId="77777777" w:rsidR="00BA31DF" w:rsidRPr="005F6087" w:rsidRDefault="00BA31DF" w:rsidP="00BA31DF">
      <w:pPr>
        <w:pStyle w:val="ListParagraph"/>
        <w:rPr>
          <w:bCs/>
          <w:szCs w:val="20"/>
        </w:rPr>
      </w:pPr>
    </w:p>
    <w:p w14:paraId="2CC1C7FE" w14:textId="77777777" w:rsidR="00BA31DF" w:rsidRDefault="00BA31DF" w:rsidP="00BA31DF">
      <w:pPr>
        <w:pStyle w:val="ListParagraph"/>
        <w:numPr>
          <w:ilvl w:val="0"/>
          <w:numId w:val="1"/>
        </w:numPr>
        <w:rPr>
          <w:bCs/>
          <w:szCs w:val="20"/>
        </w:rPr>
      </w:pPr>
      <w:r>
        <w:rPr>
          <w:bCs/>
          <w:szCs w:val="20"/>
        </w:rPr>
        <w:t xml:space="preserve">Please note that responsibility for taking any actions lies with the minister. Unless invited to journey further with the minister, there is no need for you to pursue progress. </w:t>
      </w:r>
    </w:p>
    <w:p w14:paraId="5BF02B06" w14:textId="77777777" w:rsidR="008C21E7" w:rsidRPr="008C21E7" w:rsidRDefault="008C21E7" w:rsidP="008C21E7">
      <w:pPr>
        <w:pStyle w:val="ListParagraph"/>
        <w:rPr>
          <w:bCs/>
          <w:szCs w:val="20"/>
        </w:rPr>
      </w:pPr>
    </w:p>
    <w:p w14:paraId="3CECF9AA" w14:textId="77777777" w:rsidR="008C21E7" w:rsidRPr="00AF3B61" w:rsidRDefault="008C21E7" w:rsidP="008C21E7">
      <w:pPr>
        <w:pStyle w:val="ListParagraph"/>
        <w:numPr>
          <w:ilvl w:val="0"/>
          <w:numId w:val="1"/>
        </w:numPr>
        <w:rPr>
          <w:bCs/>
          <w:szCs w:val="20"/>
        </w:rPr>
      </w:pPr>
      <w:r>
        <w:rPr>
          <w:bCs/>
          <w:szCs w:val="20"/>
        </w:rPr>
        <w:t xml:space="preserve">Finally, after you have given the minister the anonymised report you have prepared and allowed them time to digest it and discuss anything further with you, you should delete any copies of the review forms sent to you by individual reviewers. You should agree with the minister whether you keep or delete the report itself – it contains their personal </w:t>
      </w:r>
      <w:proofErr w:type="gramStart"/>
      <w:r>
        <w:rPr>
          <w:bCs/>
          <w:szCs w:val="20"/>
        </w:rPr>
        <w:t>information</w:t>
      </w:r>
      <w:proofErr w:type="gramEnd"/>
      <w:r>
        <w:rPr>
          <w:bCs/>
          <w:szCs w:val="20"/>
        </w:rPr>
        <w:t xml:space="preserve"> and they should determine who retains a copy. </w:t>
      </w:r>
    </w:p>
    <w:p w14:paraId="028C5045" w14:textId="77777777" w:rsidR="008C21E7" w:rsidRPr="008C21E7" w:rsidRDefault="008C21E7" w:rsidP="008C21E7">
      <w:pPr>
        <w:rPr>
          <w:bCs/>
          <w:szCs w:val="20"/>
        </w:rPr>
      </w:pPr>
    </w:p>
    <w:p w14:paraId="4E2946C4" w14:textId="2CCA9988" w:rsidR="00100CEC" w:rsidRDefault="00100CEC"/>
    <w:p w14:paraId="7370B5A5" w14:textId="45F56078" w:rsidR="00FB6B48" w:rsidRPr="00FB6B48" w:rsidRDefault="00FB6B48" w:rsidP="00FB6B48"/>
    <w:p w14:paraId="7182BA3A" w14:textId="3F2F2CB8" w:rsidR="00FB6B48" w:rsidRPr="00FB6B48" w:rsidRDefault="00FB6B48" w:rsidP="00FB6B48"/>
    <w:p w14:paraId="0FD36D2F" w14:textId="3D104B7D" w:rsidR="00FB6B48" w:rsidRPr="00FB6B48" w:rsidRDefault="00FB6B48" w:rsidP="00FB6B48"/>
    <w:p w14:paraId="352CC2B8" w14:textId="1136CB30" w:rsidR="00FB6B48" w:rsidRPr="00FB6B48" w:rsidRDefault="00FB6B48" w:rsidP="00FB6B48"/>
    <w:p w14:paraId="7E1DA8B5" w14:textId="52DE1167" w:rsidR="00FB6B48" w:rsidRPr="00FB6B48" w:rsidRDefault="00FB6B48" w:rsidP="00FB6B48"/>
    <w:p w14:paraId="2C4E7AC1" w14:textId="59C80BE3" w:rsidR="00FB6B48" w:rsidRPr="00FB6B48" w:rsidRDefault="00FB6B48" w:rsidP="00FB6B48"/>
    <w:p w14:paraId="20B93DF6" w14:textId="77777777" w:rsidR="00FB6B48" w:rsidRPr="00FB6B48" w:rsidRDefault="00FB6B48" w:rsidP="00FB6B48"/>
    <w:sectPr w:rsidR="00FB6B48" w:rsidRPr="00FB6B48" w:rsidSect="002B3739">
      <w:footerReference w:type="defaul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8526" w14:textId="77777777" w:rsidR="00841341" w:rsidRDefault="00841341" w:rsidP="00BA31DF">
      <w:r>
        <w:separator/>
      </w:r>
    </w:p>
  </w:endnote>
  <w:endnote w:type="continuationSeparator" w:id="0">
    <w:p w14:paraId="79BDC449" w14:textId="77777777" w:rsidR="00841341" w:rsidRDefault="00841341" w:rsidP="00BA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291B" w14:textId="6E1AC62B" w:rsidR="00BA31DF" w:rsidRPr="00BA31DF" w:rsidRDefault="00BA31DF" w:rsidP="00BA31DF">
    <w:pPr>
      <w:pStyle w:val="Footer"/>
      <w:jc w:val="right"/>
      <w:rPr>
        <w:sz w:val="20"/>
        <w:szCs w:val="20"/>
      </w:rPr>
    </w:pPr>
    <w:r w:rsidRPr="00BA31DF">
      <w:rPr>
        <w:sz w:val="20"/>
        <w:szCs w:val="20"/>
      </w:rPr>
      <w:t xml:space="preserve">This version </w:t>
    </w:r>
    <w:r w:rsidR="00560C85">
      <w:rPr>
        <w:sz w:val="20"/>
        <w:szCs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51D8" w14:textId="77777777" w:rsidR="00841341" w:rsidRDefault="00841341" w:rsidP="00BA31DF">
      <w:r>
        <w:separator/>
      </w:r>
    </w:p>
  </w:footnote>
  <w:footnote w:type="continuationSeparator" w:id="0">
    <w:p w14:paraId="3F896069" w14:textId="77777777" w:rsidR="00841341" w:rsidRDefault="00841341" w:rsidP="00BA3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4F1F"/>
    <w:multiLevelType w:val="hybridMultilevel"/>
    <w:tmpl w:val="351CE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480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42"/>
    <w:rsid w:val="000241DC"/>
    <w:rsid w:val="00100CEC"/>
    <w:rsid w:val="00185C42"/>
    <w:rsid w:val="001A05E8"/>
    <w:rsid w:val="00240C97"/>
    <w:rsid w:val="00247753"/>
    <w:rsid w:val="00277F78"/>
    <w:rsid w:val="0029291F"/>
    <w:rsid w:val="002B3739"/>
    <w:rsid w:val="00320C9C"/>
    <w:rsid w:val="00337CD8"/>
    <w:rsid w:val="00395B85"/>
    <w:rsid w:val="0052758F"/>
    <w:rsid w:val="00560C85"/>
    <w:rsid w:val="00567C85"/>
    <w:rsid w:val="0064698B"/>
    <w:rsid w:val="00667BF4"/>
    <w:rsid w:val="006A0D8D"/>
    <w:rsid w:val="00841341"/>
    <w:rsid w:val="008C21E7"/>
    <w:rsid w:val="00963B07"/>
    <w:rsid w:val="00A90472"/>
    <w:rsid w:val="00AB3AF4"/>
    <w:rsid w:val="00B16883"/>
    <w:rsid w:val="00B24C3A"/>
    <w:rsid w:val="00B45FC8"/>
    <w:rsid w:val="00BA31DF"/>
    <w:rsid w:val="00BD621D"/>
    <w:rsid w:val="00C75730"/>
    <w:rsid w:val="00CD7B4E"/>
    <w:rsid w:val="00D46D5A"/>
    <w:rsid w:val="00DD5FAA"/>
    <w:rsid w:val="00DE4352"/>
    <w:rsid w:val="00E02F1F"/>
    <w:rsid w:val="00E430F2"/>
    <w:rsid w:val="00E90EFF"/>
    <w:rsid w:val="00ED18C0"/>
    <w:rsid w:val="00F318F0"/>
    <w:rsid w:val="00FB6B48"/>
    <w:rsid w:val="00FE1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80EA"/>
  <w15:chartTrackingRefBased/>
  <w15:docId w15:val="{C104B9CC-7CD7-4A10-9D03-888A2B94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1DF"/>
    <w:pPr>
      <w:ind w:left="720"/>
      <w:contextualSpacing/>
    </w:pPr>
  </w:style>
  <w:style w:type="paragraph" w:styleId="Header">
    <w:name w:val="header"/>
    <w:basedOn w:val="Normal"/>
    <w:link w:val="HeaderChar"/>
    <w:uiPriority w:val="99"/>
    <w:unhideWhenUsed/>
    <w:rsid w:val="00BA31DF"/>
    <w:pPr>
      <w:tabs>
        <w:tab w:val="center" w:pos="4513"/>
        <w:tab w:val="right" w:pos="9026"/>
      </w:tabs>
    </w:pPr>
  </w:style>
  <w:style w:type="character" w:customStyle="1" w:styleId="HeaderChar">
    <w:name w:val="Header Char"/>
    <w:basedOn w:val="DefaultParagraphFont"/>
    <w:link w:val="Header"/>
    <w:uiPriority w:val="99"/>
    <w:rsid w:val="00BA31DF"/>
  </w:style>
  <w:style w:type="paragraph" w:styleId="Footer">
    <w:name w:val="footer"/>
    <w:basedOn w:val="Normal"/>
    <w:link w:val="FooterChar"/>
    <w:uiPriority w:val="99"/>
    <w:unhideWhenUsed/>
    <w:rsid w:val="00BA31DF"/>
    <w:pPr>
      <w:tabs>
        <w:tab w:val="center" w:pos="4513"/>
        <w:tab w:val="right" w:pos="9026"/>
      </w:tabs>
    </w:pPr>
  </w:style>
  <w:style w:type="character" w:customStyle="1" w:styleId="FooterChar">
    <w:name w:val="Footer Char"/>
    <w:basedOn w:val="DefaultParagraphFont"/>
    <w:link w:val="Footer"/>
    <w:uiPriority w:val="99"/>
    <w:rsid w:val="00BA31DF"/>
  </w:style>
  <w:style w:type="character" w:styleId="Hyperlink">
    <w:name w:val="Hyperlink"/>
    <w:basedOn w:val="DefaultParagraphFont"/>
    <w:unhideWhenUsed/>
    <w:rsid w:val="00AB3AF4"/>
    <w:rPr>
      <w:color w:val="0563C1" w:themeColor="hyperlink"/>
      <w:u w:val="single"/>
    </w:rPr>
  </w:style>
  <w:style w:type="paragraph" w:styleId="BalloonText">
    <w:name w:val="Balloon Text"/>
    <w:basedOn w:val="Normal"/>
    <w:link w:val="BalloonTextChar"/>
    <w:uiPriority w:val="99"/>
    <w:semiHidden/>
    <w:unhideWhenUsed/>
    <w:rsid w:val="00646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pti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istries@bapti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8" ma:contentTypeDescription="Create a new document." ma:contentTypeScope="" ma:versionID="756796029e02f1d8f0e902bfac998255">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3ee0c1ba794747acee49281c51fb9142"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5A8D0-4B91-44A3-91BF-2D2ABD0FAEAC}">
  <ds:schemaRefs>
    <ds:schemaRef ds:uri="http://schemas.microsoft.com/sharepoint/v3/contenttype/forms"/>
  </ds:schemaRefs>
</ds:datastoreItem>
</file>

<file path=customXml/itemProps2.xml><?xml version="1.0" encoding="utf-8"?>
<ds:datastoreItem xmlns:ds="http://schemas.openxmlformats.org/officeDocument/2006/customXml" ds:itemID="{A0ACD13E-A337-4AF9-B1A4-1591FE54AF98}">
  <ds:schemaRefs>
    <ds:schemaRef ds:uri="http://schemas.microsoft.com/office/2006/metadata/properties"/>
    <ds:schemaRef ds:uri="http://schemas.microsoft.com/office/infopath/2007/PartnerControls"/>
    <ds:schemaRef ds:uri="bd2f9774-fea6-4991-a844-4915b7a2177b"/>
    <ds:schemaRef ds:uri="7949b5e0-2f76-42c9-9129-4af4186a3fe4"/>
  </ds:schemaRefs>
</ds:datastoreItem>
</file>

<file path=customXml/itemProps3.xml><?xml version="1.0" encoding="utf-8"?>
<ds:datastoreItem xmlns:ds="http://schemas.openxmlformats.org/officeDocument/2006/customXml" ds:itemID="{3CD019EA-7C39-4191-9FE2-DB71006E8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b5e0-2f76-42c9-9129-4af4186a3fe4"/>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Fergusson</dc:creator>
  <cp:keywords/>
  <dc:description/>
  <cp:lastModifiedBy>Tim Fergusson</cp:lastModifiedBy>
  <cp:revision>4</cp:revision>
  <dcterms:created xsi:type="dcterms:W3CDTF">2025-07-18T08:13:00Z</dcterms:created>
  <dcterms:modified xsi:type="dcterms:W3CDTF">2025-07-18T08:21:00Z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y fmtid="{D5CDD505-2E9C-101B-9397-08002B2CF9AE}" pid="3" name="MediaServiceImageTags">
    <vt:lpwstr/>
  </property>
</Properties>
</file>